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84F2" w14:textId="34C56C9D" w:rsidR="000961A9" w:rsidRDefault="000961A9" w:rsidP="000961A9">
      <w:pPr>
        <w:jc w:val="center"/>
        <w:rPr>
          <w:rFonts w:ascii="Calibri" w:hAnsi="Calibri" w:cs="Calibri"/>
          <w:sz w:val="22"/>
          <w:szCs w:val="22"/>
        </w:rPr>
      </w:pPr>
      <w:r w:rsidRPr="00F70D42">
        <w:rPr>
          <w:rFonts w:asciiTheme="minorHAnsi" w:hAnsiTheme="minorHAnsi" w:cstheme="minorHAnsi"/>
          <w:noProof/>
        </w:rPr>
        <w:drawing>
          <wp:anchor distT="0" distB="0" distL="114300" distR="114300" simplePos="0" relativeHeight="251659264" behindDoc="0" locked="0" layoutInCell="1" allowOverlap="1" wp14:anchorId="51AFF598" wp14:editId="2A9F1A6C">
            <wp:simplePos x="0" y="0"/>
            <wp:positionH relativeFrom="column">
              <wp:posOffset>1123950</wp:posOffset>
            </wp:positionH>
            <wp:positionV relativeFrom="paragraph">
              <wp:posOffset>0</wp:posOffset>
            </wp:positionV>
            <wp:extent cx="3352800" cy="1409700"/>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3352800" cy="1409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57CEC9E" w14:textId="3BF2D34A" w:rsidR="000961A9" w:rsidRPr="00403461" w:rsidRDefault="000961A9" w:rsidP="000961A9">
      <w:pPr>
        <w:jc w:val="center"/>
        <w:rPr>
          <w:rFonts w:ascii="Calibri" w:hAnsi="Calibri" w:cs="Calibri"/>
          <w:b/>
          <w:bCs/>
          <w:sz w:val="22"/>
          <w:szCs w:val="22"/>
        </w:rPr>
      </w:pPr>
      <w:r w:rsidRPr="00403461">
        <w:rPr>
          <w:rFonts w:ascii="Calibri" w:hAnsi="Calibri" w:cs="Calibri"/>
          <w:b/>
          <w:bCs/>
          <w:sz w:val="22"/>
          <w:szCs w:val="22"/>
        </w:rPr>
        <w:t>С</w:t>
      </w:r>
      <w:r w:rsidRPr="00403461">
        <w:rPr>
          <w:rFonts w:ascii="Calibri" w:hAnsi="Calibri" w:cs="Calibri"/>
          <w:b/>
          <w:bCs/>
          <w:sz w:val="22"/>
          <w:szCs w:val="22"/>
          <w:lang w:val="mk-MK"/>
        </w:rPr>
        <w:t>ПИСОК</w:t>
      </w:r>
    </w:p>
    <w:p w14:paraId="1603AB98" w14:textId="23FF06AE" w:rsidR="000961A9" w:rsidRDefault="000961A9" w:rsidP="000961A9">
      <w:pPr>
        <w:jc w:val="center"/>
        <w:rPr>
          <w:rFonts w:ascii="Calibri" w:hAnsi="Calibri" w:cs="Times New Roman"/>
          <w:sz w:val="22"/>
          <w:szCs w:val="22"/>
          <w:lang w:val="mk-MK"/>
        </w:rPr>
      </w:pPr>
      <w:r>
        <w:rPr>
          <w:rFonts w:ascii="Calibri" w:hAnsi="Calibri" w:cs="Calibri"/>
          <w:sz w:val="22"/>
          <w:szCs w:val="22"/>
        </w:rPr>
        <w:t xml:space="preserve"> на пријавени</w:t>
      </w:r>
      <w:r>
        <w:rPr>
          <w:rFonts w:ascii="Calibri" w:hAnsi="Calibri" w:cs="Calibri"/>
          <w:sz w:val="22"/>
          <w:szCs w:val="22"/>
          <w:lang w:val="mk-MK"/>
        </w:rPr>
        <w:t xml:space="preserve"> </w:t>
      </w:r>
      <w:r>
        <w:rPr>
          <w:rFonts w:ascii="Calibri" w:hAnsi="Calibri" w:cs="Calibri"/>
          <w:sz w:val="22"/>
          <w:szCs w:val="22"/>
        </w:rPr>
        <w:t>акционери</w:t>
      </w:r>
      <w:r>
        <w:rPr>
          <w:rFonts w:ascii="Calibri" w:hAnsi="Calibri" w:cs="Times New Roman"/>
          <w:sz w:val="22"/>
          <w:szCs w:val="22"/>
          <w:lang w:val="mk-MK"/>
        </w:rPr>
        <w:t xml:space="preserve"> за седница на годишно собрание на акционери</w:t>
      </w:r>
      <w:r w:rsidR="00403461">
        <w:rPr>
          <w:rFonts w:ascii="Calibri" w:hAnsi="Calibri" w:cs="Times New Roman"/>
          <w:sz w:val="22"/>
          <w:szCs w:val="22"/>
          <w:lang w:val="en-GB"/>
        </w:rPr>
        <w:t xml:space="preserve"> </w:t>
      </w:r>
      <w:r>
        <w:rPr>
          <w:rFonts w:ascii="Calibri" w:hAnsi="Calibri" w:cs="Times New Roman"/>
          <w:sz w:val="22"/>
          <w:szCs w:val="22"/>
          <w:lang w:val="mk-MK"/>
        </w:rPr>
        <w:t xml:space="preserve">на ден </w:t>
      </w:r>
      <w:r w:rsidR="00560392">
        <w:rPr>
          <w:rFonts w:ascii="Calibri" w:hAnsi="Calibri" w:cs="Times New Roman"/>
          <w:sz w:val="22"/>
          <w:szCs w:val="22"/>
          <w:lang w:val="mk-MK"/>
        </w:rPr>
        <w:t>12.08.2022</w:t>
      </w:r>
      <w:r>
        <w:rPr>
          <w:rFonts w:ascii="Calibri" w:hAnsi="Calibri" w:cs="Times New Roman"/>
          <w:sz w:val="22"/>
          <w:szCs w:val="22"/>
          <w:lang w:val="mk-MK"/>
        </w:rPr>
        <w:t xml:space="preserve"> година</w:t>
      </w:r>
    </w:p>
    <w:p w14:paraId="25DAB160" w14:textId="37F0F0B8" w:rsidR="000961A9" w:rsidRDefault="000961A9" w:rsidP="000961A9">
      <w:pPr>
        <w:rPr>
          <w:rFonts w:ascii="Calibri" w:hAnsi="Calibri" w:cs="Times New Roman"/>
          <w:sz w:val="22"/>
          <w:szCs w:val="22"/>
          <w:lang w:val="mk-MK"/>
        </w:rPr>
      </w:pPr>
    </w:p>
    <w:p w14:paraId="314F932B" w14:textId="54CDA7AB" w:rsidR="00403461" w:rsidRDefault="00403461" w:rsidP="000961A9">
      <w:pPr>
        <w:rPr>
          <w:rFonts w:ascii="Calibri" w:hAnsi="Calibri" w:cs="Times New Roman"/>
          <w:sz w:val="22"/>
          <w:szCs w:val="22"/>
          <w:lang w:val="mk-MK"/>
        </w:rPr>
      </w:pPr>
    </w:p>
    <w:p w14:paraId="70A63D29" w14:textId="77777777" w:rsidR="00403461" w:rsidRDefault="00403461" w:rsidP="000961A9">
      <w:pPr>
        <w:rPr>
          <w:rFonts w:ascii="Calibri" w:hAnsi="Calibri" w:cs="Times New Roman"/>
          <w:sz w:val="22"/>
          <w:szCs w:val="22"/>
          <w:lang w:val="mk-MK"/>
        </w:rPr>
      </w:pPr>
    </w:p>
    <w:p w14:paraId="51D36A78" w14:textId="60EEB621" w:rsidR="000961A9" w:rsidRDefault="000961A9" w:rsidP="000961A9">
      <w:pPr>
        <w:ind w:firstLine="720"/>
        <w:jc w:val="both"/>
        <w:rPr>
          <w:rFonts w:ascii="Calibri" w:hAnsi="Calibri" w:cs="Times New Roman"/>
          <w:sz w:val="22"/>
          <w:szCs w:val="22"/>
          <w:lang w:val="mk-MK"/>
        </w:rPr>
      </w:pPr>
      <w:r>
        <w:rPr>
          <w:rFonts w:ascii="Calibri" w:hAnsi="Calibri" w:cs="Times New Roman"/>
          <w:sz w:val="22"/>
          <w:szCs w:val="22"/>
          <w:lang w:val="mk-MK"/>
        </w:rPr>
        <w:t>За седницата на годишното собрание на акционери на Осигурителното брокерско друштво СН ОСИГУРИТЕЛЕН БРОКЕР АД Битола, со седиште на ул.Димитар Илиевски Мурато бр.5 во Битола, со ЕМБС 7000324, уредно пријавени се следните акционери:</w:t>
      </w:r>
    </w:p>
    <w:p w14:paraId="07F8A138" w14:textId="6175488C" w:rsidR="00560392" w:rsidRPr="00FF5F1D" w:rsidRDefault="00560392" w:rsidP="00560392">
      <w:pPr>
        <w:pStyle w:val="Standard"/>
        <w:ind w:firstLine="720"/>
        <w:jc w:val="both"/>
        <w:rPr>
          <w:rFonts w:ascii="Calibri" w:hAnsi="Calibri" w:cs="Calibri"/>
          <w:sz w:val="22"/>
          <w:szCs w:val="22"/>
        </w:rPr>
      </w:pPr>
      <w:r w:rsidRPr="00FF5F1D">
        <w:rPr>
          <w:rFonts w:ascii="Calibri" w:hAnsi="Calibri" w:cs="Calibri"/>
          <w:sz w:val="22"/>
          <w:szCs w:val="22"/>
          <w:lang w:val="mk-MK"/>
        </w:rPr>
        <w:t>1.Акционерот Христо Кондовски од Битола, со живеалиште на ул. бр. во Битола, со ЕМБГ, кој има основачки влог од 682.050,оо Евра во денарска противредност според среден курс на НБРСМ на денот на уплатата и поседува 13.641 обични акции, што претставува 49,985% од основната главнина на Друштвото</w:t>
      </w:r>
      <w:r w:rsidRPr="00FF5F1D">
        <w:rPr>
          <w:rFonts w:ascii="Calibri" w:hAnsi="Calibri" w:cs="Calibri"/>
          <w:sz w:val="22"/>
          <w:szCs w:val="22"/>
        </w:rPr>
        <w:t>;</w:t>
      </w:r>
    </w:p>
    <w:p w14:paraId="684D9258" w14:textId="53EFD09C" w:rsidR="00560392" w:rsidRPr="00FF5F1D" w:rsidRDefault="00560392" w:rsidP="00560392">
      <w:pPr>
        <w:pStyle w:val="Standard"/>
        <w:jc w:val="both"/>
        <w:rPr>
          <w:rFonts w:ascii="Calibri" w:hAnsi="Calibri" w:cs="Calibri"/>
          <w:sz w:val="22"/>
          <w:szCs w:val="22"/>
        </w:rPr>
      </w:pPr>
      <w:r w:rsidRPr="00FF5F1D">
        <w:rPr>
          <w:rFonts w:ascii="Calibri" w:hAnsi="Calibri" w:cs="Calibri"/>
          <w:sz w:val="22"/>
          <w:szCs w:val="22"/>
        </w:rPr>
        <w:tab/>
        <w:t>2.</w:t>
      </w:r>
      <w:r w:rsidRPr="00FF5F1D">
        <w:rPr>
          <w:rFonts w:ascii="Calibri" w:hAnsi="Calibri" w:cs="Calibri"/>
          <w:sz w:val="22"/>
          <w:szCs w:val="22"/>
          <w:lang w:val="mk-MK"/>
        </w:rPr>
        <w:t>Акционерот Зоран Пејчиновски од Битола, со живеалиште на ул. бр.37</w:t>
      </w:r>
      <w:r w:rsidRPr="00FF5F1D">
        <w:rPr>
          <w:rFonts w:ascii="Calibri" w:hAnsi="Calibri" w:cs="Calibri"/>
          <w:sz w:val="22"/>
          <w:szCs w:val="22"/>
        </w:rPr>
        <w:t xml:space="preserve"> </w:t>
      </w:r>
      <w:r w:rsidRPr="00FF5F1D">
        <w:rPr>
          <w:rFonts w:ascii="Calibri" w:hAnsi="Calibri" w:cs="Calibri"/>
          <w:sz w:val="22"/>
          <w:szCs w:val="22"/>
          <w:lang w:val="mk-MK"/>
        </w:rPr>
        <w:t>во Битола, со ЕМБГ, кој има основачки влог од 682.050,оо Евра во денарска противредност според среден курс на НБРСМ на денот на уплатата и поседува 13.641 обични акции, што претставува 49,985% од основната главнина на Друштвото;</w:t>
      </w:r>
    </w:p>
    <w:p w14:paraId="52A563B1" w14:textId="77777777" w:rsidR="00403461" w:rsidRDefault="00403461" w:rsidP="00403461">
      <w:pPr>
        <w:rPr>
          <w:rFonts w:ascii="Calibri" w:hAnsi="Calibri" w:cs="Calibri"/>
          <w:sz w:val="22"/>
          <w:szCs w:val="22"/>
          <w:lang w:val="mk-MK"/>
        </w:rPr>
      </w:pPr>
    </w:p>
    <w:p w14:paraId="3448F2F1" w14:textId="77777777" w:rsidR="00403461" w:rsidRDefault="00403461" w:rsidP="000961A9">
      <w:pPr>
        <w:rPr>
          <w:rFonts w:ascii="Calibri" w:hAnsi="Calibri" w:cs="Times New Roman"/>
          <w:sz w:val="22"/>
          <w:szCs w:val="22"/>
          <w:lang w:val="mk-MK"/>
        </w:rPr>
      </w:pPr>
    </w:p>
    <w:p w14:paraId="3360CE2F" w14:textId="77777777" w:rsidR="000961A9" w:rsidRDefault="000961A9" w:rsidP="000961A9">
      <w:pPr>
        <w:rPr>
          <w:rFonts w:ascii="Calibri" w:hAnsi="Calibri" w:cs="Times New Roman"/>
          <w:sz w:val="22"/>
          <w:szCs w:val="22"/>
          <w:lang w:val="mk-MK"/>
        </w:rPr>
      </w:pPr>
    </w:p>
    <w:p w14:paraId="23D2B3AF" w14:textId="78BC99A7" w:rsidR="000961A9" w:rsidRDefault="000961A9" w:rsidP="000961A9">
      <w:pPr>
        <w:ind w:firstLine="709"/>
        <w:jc w:val="both"/>
        <w:rPr>
          <w:rFonts w:ascii="Calibri" w:hAnsi="Calibri" w:cs="Times New Roman"/>
          <w:sz w:val="22"/>
          <w:szCs w:val="22"/>
          <w:lang w:val="mk-MK"/>
        </w:rPr>
      </w:pPr>
      <w:r>
        <w:rPr>
          <w:rFonts w:ascii="Calibri" w:hAnsi="Calibri" w:cs="Times New Roman"/>
          <w:sz w:val="22"/>
          <w:szCs w:val="22"/>
          <w:lang w:val="mk-MK"/>
        </w:rPr>
        <w:t xml:space="preserve">Битола, </w:t>
      </w:r>
      <w:r w:rsidR="00560392">
        <w:rPr>
          <w:rFonts w:ascii="Calibri" w:hAnsi="Calibri" w:cs="Times New Roman"/>
          <w:sz w:val="22"/>
          <w:szCs w:val="22"/>
          <w:lang w:val="mk-MK"/>
        </w:rPr>
        <w:t>12.08.2022</w:t>
      </w:r>
      <w:r>
        <w:rPr>
          <w:rFonts w:ascii="Calibri" w:hAnsi="Calibri" w:cs="Times New Roman"/>
          <w:sz w:val="22"/>
          <w:szCs w:val="22"/>
          <w:lang w:val="mk-MK"/>
        </w:rPr>
        <w:t xml:space="preserve"> година                                                       Собрание </w:t>
      </w:r>
      <w:r w:rsidR="00403461">
        <w:rPr>
          <w:rFonts w:ascii="Calibri" w:hAnsi="Calibri" w:cs="Times New Roman"/>
          <w:sz w:val="22"/>
          <w:szCs w:val="22"/>
          <w:lang w:val="mk-MK"/>
        </w:rPr>
        <w:t xml:space="preserve">акционери </w:t>
      </w:r>
      <w:r>
        <w:rPr>
          <w:rFonts w:ascii="Calibri" w:hAnsi="Calibri" w:cs="Times New Roman"/>
          <w:sz w:val="22"/>
          <w:szCs w:val="22"/>
          <w:lang w:val="mk-MK"/>
        </w:rPr>
        <w:t xml:space="preserve">на </w:t>
      </w:r>
    </w:p>
    <w:p w14:paraId="65441128" w14:textId="77777777" w:rsidR="000961A9" w:rsidRDefault="000961A9" w:rsidP="000961A9">
      <w:pPr>
        <w:jc w:val="both"/>
        <w:rPr>
          <w:sz w:val="22"/>
          <w:szCs w:val="22"/>
        </w:rPr>
      </w:pPr>
      <w:r>
        <w:rPr>
          <w:rFonts w:ascii="Calibri" w:hAnsi="Calibri" w:cs="Times New Roman"/>
          <w:sz w:val="22"/>
          <w:szCs w:val="22"/>
          <w:lang w:val="mk-MK"/>
        </w:rPr>
        <w:t xml:space="preserve">                                                                                                          СН ОСИГУРИТЕЛЕН БРОКЕР АД Битола</w:t>
      </w:r>
    </w:p>
    <w:p w14:paraId="7F532626" w14:textId="77777777" w:rsidR="000961A9" w:rsidRDefault="000961A9" w:rsidP="000961A9">
      <w:pPr>
        <w:jc w:val="both"/>
        <w:rPr>
          <w:sz w:val="22"/>
          <w:szCs w:val="22"/>
        </w:rPr>
      </w:pPr>
    </w:p>
    <w:p w14:paraId="33EB76A4" w14:textId="4C4AAD4F" w:rsidR="000961A9" w:rsidRDefault="000961A9" w:rsidP="000961A9">
      <w:pPr>
        <w:jc w:val="both"/>
        <w:rPr>
          <w:rFonts w:ascii="Calibri" w:hAnsi="Calibri" w:cs="Times New Roman"/>
          <w:sz w:val="22"/>
          <w:szCs w:val="22"/>
        </w:rPr>
      </w:pPr>
      <w:r>
        <w:rPr>
          <w:rFonts w:ascii="Calibri" w:hAnsi="Calibri" w:cs="Times New Roman"/>
          <w:sz w:val="22"/>
          <w:szCs w:val="22"/>
          <w:lang w:val="mk-MK"/>
        </w:rPr>
        <w:t xml:space="preserve">                                                                                                                 Претседавач</w:t>
      </w:r>
      <w:r w:rsidR="00403461">
        <w:rPr>
          <w:rFonts w:ascii="Calibri" w:hAnsi="Calibri" w:cs="Times New Roman"/>
          <w:sz w:val="22"/>
          <w:szCs w:val="22"/>
          <w:lang w:val="en-GB"/>
        </w:rPr>
        <w:t>-</w:t>
      </w:r>
      <w:r w:rsidR="00560392">
        <w:rPr>
          <w:rFonts w:ascii="Calibri" w:hAnsi="Calibri" w:cs="Times New Roman"/>
          <w:sz w:val="22"/>
          <w:szCs w:val="22"/>
          <w:lang w:val="mk-MK"/>
        </w:rPr>
        <w:t>Зоран Пејчиновски</w:t>
      </w:r>
    </w:p>
    <w:p w14:paraId="6B334EB6" w14:textId="77777777" w:rsidR="000961A9" w:rsidRDefault="000961A9" w:rsidP="000961A9">
      <w:pPr>
        <w:jc w:val="both"/>
        <w:rPr>
          <w:rFonts w:ascii="Calibri" w:hAnsi="Calibri" w:cs="Times New Roman"/>
          <w:sz w:val="22"/>
          <w:szCs w:val="22"/>
          <w:lang w:val="mk-MK"/>
        </w:rPr>
      </w:pPr>
    </w:p>
    <w:p w14:paraId="2A5F93DB" w14:textId="77777777" w:rsidR="000961A9" w:rsidRDefault="000961A9" w:rsidP="000961A9">
      <w:pPr>
        <w:jc w:val="both"/>
        <w:rPr>
          <w:rFonts w:ascii="Calibri" w:hAnsi="Calibri" w:cs="Times New Roman"/>
          <w:sz w:val="22"/>
          <w:szCs w:val="22"/>
        </w:rPr>
      </w:pPr>
      <w:r>
        <w:rPr>
          <w:rFonts w:ascii="Calibri" w:hAnsi="Calibri" w:cs="Times New Roman"/>
          <w:sz w:val="22"/>
          <w:szCs w:val="22"/>
          <w:lang w:val="mk-MK"/>
        </w:rPr>
        <w:t xml:space="preserve">                                                                                                           </w:t>
      </w:r>
      <w:r>
        <w:rPr>
          <w:rFonts w:ascii="Calibri" w:hAnsi="Calibri" w:cs="Times New Roman"/>
          <w:sz w:val="22"/>
          <w:szCs w:val="22"/>
        </w:rPr>
        <w:t>________________________________</w:t>
      </w:r>
    </w:p>
    <w:p w14:paraId="2FB7F63A" w14:textId="77777777" w:rsidR="000961A9" w:rsidRDefault="000961A9" w:rsidP="000961A9">
      <w:pPr>
        <w:jc w:val="both"/>
        <w:rPr>
          <w:rFonts w:ascii="Calibri" w:hAnsi="Calibri" w:cs="Times New Roman"/>
          <w:sz w:val="22"/>
          <w:szCs w:val="22"/>
          <w:lang w:val="mk-MK"/>
        </w:rPr>
      </w:pPr>
      <w:r>
        <w:rPr>
          <w:rFonts w:ascii="Calibri" w:hAnsi="Calibri" w:cs="Times New Roman"/>
          <w:sz w:val="22"/>
          <w:szCs w:val="22"/>
        </w:rPr>
        <w:t xml:space="preserve">                                </w:t>
      </w:r>
    </w:p>
    <w:p w14:paraId="62DD0B7B" w14:textId="77777777" w:rsidR="00403461" w:rsidRDefault="000961A9" w:rsidP="000961A9">
      <w:pPr>
        <w:jc w:val="both"/>
        <w:rPr>
          <w:rFonts w:ascii="Calibri" w:hAnsi="Calibri" w:cs="Times New Roman"/>
          <w:sz w:val="22"/>
          <w:szCs w:val="22"/>
          <w:lang w:val="mk-MK"/>
        </w:rPr>
      </w:pPr>
      <w:r>
        <w:rPr>
          <w:rFonts w:ascii="Calibri" w:hAnsi="Calibri" w:cs="Times New Roman"/>
          <w:sz w:val="22"/>
          <w:szCs w:val="22"/>
          <w:lang w:val="mk-MK"/>
        </w:rPr>
        <w:t xml:space="preserve">                                </w:t>
      </w:r>
      <w:r>
        <w:rPr>
          <w:rFonts w:ascii="Calibri" w:hAnsi="Calibri" w:cs="Times New Roman"/>
          <w:sz w:val="22"/>
          <w:szCs w:val="22"/>
        </w:rPr>
        <w:t xml:space="preserve">                         </w:t>
      </w:r>
      <w:r>
        <w:rPr>
          <w:rFonts w:ascii="Calibri" w:hAnsi="Calibri" w:cs="Times New Roman"/>
          <w:sz w:val="22"/>
          <w:szCs w:val="22"/>
          <w:lang w:val="mk-MK"/>
        </w:rPr>
        <w:t xml:space="preserve">                                                            </w:t>
      </w:r>
    </w:p>
    <w:p w14:paraId="3F6DD55A" w14:textId="7E0867A3" w:rsidR="000961A9" w:rsidRDefault="000961A9" w:rsidP="00403461">
      <w:pPr>
        <w:ind w:left="5040" w:firstLine="720"/>
        <w:jc w:val="both"/>
        <w:rPr>
          <w:rFonts w:ascii="Calibri" w:hAnsi="Calibri" w:cs="Times New Roman"/>
          <w:sz w:val="22"/>
          <w:szCs w:val="22"/>
        </w:rPr>
      </w:pPr>
      <w:r>
        <w:rPr>
          <w:rFonts w:ascii="Calibri" w:hAnsi="Calibri" w:cs="Times New Roman"/>
          <w:sz w:val="22"/>
          <w:szCs w:val="22"/>
          <w:lang w:val="mk-MK"/>
        </w:rPr>
        <w:t>Записничар</w:t>
      </w:r>
      <w:r w:rsidR="00403461">
        <w:rPr>
          <w:rFonts w:ascii="Calibri" w:hAnsi="Calibri" w:cs="Times New Roman"/>
          <w:sz w:val="22"/>
          <w:szCs w:val="22"/>
          <w:lang w:val="mk-MK"/>
        </w:rPr>
        <w:t>-</w:t>
      </w:r>
      <w:r w:rsidR="00560392">
        <w:rPr>
          <w:rFonts w:ascii="Calibri" w:hAnsi="Calibri" w:cs="Times New Roman"/>
          <w:sz w:val="22"/>
          <w:szCs w:val="22"/>
          <w:lang w:val="mk-MK"/>
        </w:rPr>
        <w:t>Христо Кондовски</w:t>
      </w:r>
    </w:p>
    <w:p w14:paraId="739EC611" w14:textId="77777777" w:rsidR="000961A9" w:rsidRDefault="000961A9" w:rsidP="000961A9">
      <w:pPr>
        <w:jc w:val="both"/>
        <w:rPr>
          <w:rFonts w:ascii="Calibri" w:hAnsi="Calibri" w:cs="Times New Roman"/>
          <w:sz w:val="22"/>
          <w:szCs w:val="22"/>
        </w:rPr>
      </w:pPr>
    </w:p>
    <w:p w14:paraId="2D217B5B" w14:textId="77777777" w:rsidR="000961A9" w:rsidRDefault="000961A9" w:rsidP="000961A9">
      <w:pPr>
        <w:jc w:val="both"/>
        <w:rPr>
          <w:rFonts w:ascii="Calibri" w:hAnsi="Calibri" w:cs="Times New Roman"/>
          <w:sz w:val="22"/>
          <w:szCs w:val="22"/>
        </w:rPr>
      </w:pPr>
      <w:r>
        <w:rPr>
          <w:rFonts w:ascii="Calibri" w:hAnsi="Calibri" w:cs="Times New Roman"/>
          <w:sz w:val="22"/>
          <w:szCs w:val="22"/>
        </w:rPr>
        <w:t xml:space="preserve">                  </w:t>
      </w:r>
      <w:r>
        <w:rPr>
          <w:rFonts w:ascii="Calibri" w:hAnsi="Calibri" w:cs="Times New Roman"/>
          <w:sz w:val="22"/>
          <w:szCs w:val="22"/>
          <w:lang w:val="mk-MK"/>
        </w:rPr>
        <w:t xml:space="preserve">                                                                                         </w:t>
      </w:r>
      <w:r>
        <w:rPr>
          <w:rFonts w:ascii="Calibri" w:hAnsi="Calibri" w:cs="Times New Roman"/>
          <w:sz w:val="22"/>
          <w:szCs w:val="22"/>
        </w:rPr>
        <w:t>________________________________</w:t>
      </w:r>
    </w:p>
    <w:p w14:paraId="0E512A1D" w14:textId="77777777" w:rsidR="000D3F51" w:rsidRDefault="000D3F51"/>
    <w:sectPr w:rsidR="000D3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A9"/>
    <w:rsid w:val="000961A9"/>
    <w:rsid w:val="000D3F51"/>
    <w:rsid w:val="00403461"/>
    <w:rsid w:val="00560392"/>
    <w:rsid w:val="005C241E"/>
    <w:rsid w:val="00CC315E"/>
    <w:rsid w:val="00CE0B1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F1E4"/>
  <w15:chartTrackingRefBased/>
  <w15:docId w15:val="{437155FA-AAFC-4235-8258-7CC31E43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1A9"/>
    <w:pPr>
      <w:widowControl w:val="0"/>
      <w:suppressAutoHyphens/>
      <w:spacing w:after="0" w:line="240" w:lineRule="auto"/>
      <w:textAlignment w:val="baseline"/>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60392"/>
    <w:pPr>
      <w:widowControl w:val="0"/>
      <w:suppressAutoHyphens/>
      <w:spacing w:after="0" w:line="240" w:lineRule="auto"/>
      <w:textAlignment w:val="baseline"/>
    </w:pPr>
    <w:rPr>
      <w:rFonts w:ascii="Times New Roman" w:eastAsia="SimSun" w:hAnsi="Times New Roman" w:cs="Mangal"/>
      <w:kern w:val="1"/>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Dimovski</dc:creator>
  <cp:keywords/>
  <dc:description/>
  <cp:lastModifiedBy>SN Osiguritelen Broker AD BITOLA</cp:lastModifiedBy>
  <cp:revision>6</cp:revision>
  <dcterms:created xsi:type="dcterms:W3CDTF">2020-11-19T13:33:00Z</dcterms:created>
  <dcterms:modified xsi:type="dcterms:W3CDTF">2022-07-13T08:14:00Z</dcterms:modified>
</cp:coreProperties>
</file>